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240" w:lineRule="auto"/>
        <w:jc w:val="center"/>
        <w:rPr>
          <w:rFonts w:ascii="Roboto" w:cs="Roboto" w:eastAsia="Roboto" w:hAnsi="Roboto"/>
          <w:b w:val="1"/>
        </w:rPr>
      </w:pPr>
      <w:bookmarkStart w:colFirst="0" w:colLast="0" w:name="_qzh4e4dztqh9" w:id="0"/>
      <w:bookmarkEnd w:id="0"/>
      <w:r w:rsidDel="00000000" w:rsidR="00000000" w:rsidRPr="00000000">
        <w:rPr>
          <w:rFonts w:ascii="Roboto" w:cs="Roboto" w:eastAsia="Roboto" w:hAnsi="Roboto"/>
          <w:b w:val="1"/>
          <w:rtl w:val="0"/>
        </w:rPr>
        <w:t xml:space="preserve">SMU Smart City Society </w:t>
      </w:r>
      <w:r w:rsidDel="00000000" w:rsidR="00000000" w:rsidRPr="00000000">
        <w:drawing>
          <wp:anchor allowOverlap="1" behindDoc="0" distB="0" distT="0" distL="0" distR="0" hidden="0" layoutInCell="1" locked="0" relativeHeight="0" simplePos="0">
            <wp:simplePos x="0" y="0"/>
            <wp:positionH relativeFrom="column">
              <wp:posOffset>2122650</wp:posOffset>
            </wp:positionH>
            <wp:positionV relativeFrom="paragraph">
              <wp:posOffset>114300</wp:posOffset>
            </wp:positionV>
            <wp:extent cx="1481138" cy="14811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1138" cy="1481138"/>
                    </a:xfrm>
                    <a:prstGeom prst="rect"/>
                    <a:ln/>
                  </pic:spPr>
                </pic:pic>
              </a:graphicData>
            </a:graphic>
          </wp:anchor>
        </w:drawing>
      </w:r>
    </w:p>
    <w:p w:rsidR="00000000" w:rsidDel="00000000" w:rsidP="00000000" w:rsidRDefault="00000000" w:rsidRPr="00000000" w14:paraId="00000002">
      <w:pPr>
        <w:pStyle w:val="Heading2"/>
        <w:spacing w:after="200" w:line="240" w:lineRule="auto"/>
        <w:jc w:val="center"/>
        <w:rPr>
          <w:rFonts w:ascii="Roboto" w:cs="Roboto" w:eastAsia="Roboto" w:hAnsi="Roboto"/>
        </w:rPr>
      </w:pPr>
      <w:bookmarkStart w:colFirst="0" w:colLast="0" w:name="_3ii6gryvjlju" w:id="1"/>
      <w:bookmarkEnd w:id="1"/>
      <w:r w:rsidDel="00000000" w:rsidR="00000000" w:rsidRPr="00000000">
        <w:rPr>
          <w:rFonts w:ascii="Roboto" w:cs="Roboto" w:eastAsia="Roboto" w:hAnsi="Roboto"/>
          <w:rtl w:val="0"/>
        </w:rPr>
        <w:t xml:space="preserve">Hack </w:t>
      </w:r>
      <w:r w:rsidDel="00000000" w:rsidR="00000000" w:rsidRPr="00000000">
        <w:rPr>
          <w:rFonts w:ascii="Roboto" w:cs="Roboto" w:eastAsia="Roboto" w:hAnsi="Roboto"/>
          <w:rtl w:val="0"/>
        </w:rPr>
        <w:t xml:space="preserve">For Cities 2023: Round 1</w:t>
      </w:r>
    </w:p>
    <w:p w:rsidR="00000000" w:rsidDel="00000000" w:rsidP="00000000" w:rsidRDefault="00000000" w:rsidRPr="00000000" w14:paraId="00000003">
      <w:pPr>
        <w:spacing w:after="200" w:lineRule="auto"/>
        <w:jc w:val="both"/>
        <w:rPr>
          <w:rFonts w:ascii="Roboto" w:cs="Roboto" w:eastAsia="Roboto" w:hAnsi="Roboto"/>
        </w:rPr>
      </w:pPr>
      <w:r w:rsidDel="00000000" w:rsidR="00000000" w:rsidRPr="00000000">
        <w:rPr>
          <w:rFonts w:ascii="Roboto" w:cs="Roboto" w:eastAsia="Roboto" w:hAnsi="Roboto"/>
          <w:rtl w:val="0"/>
        </w:rPr>
        <w:t xml:space="preserve">Dear participants, </w:t>
      </w:r>
    </w:p>
    <w:p w:rsidR="00000000" w:rsidDel="00000000" w:rsidP="00000000" w:rsidRDefault="00000000" w:rsidRPr="00000000" w14:paraId="00000004">
      <w:pPr>
        <w:spacing w:after="200" w:lineRule="auto"/>
        <w:jc w:val="both"/>
        <w:rPr>
          <w:rFonts w:ascii="Roboto" w:cs="Roboto" w:eastAsia="Roboto" w:hAnsi="Roboto"/>
        </w:rPr>
      </w:pPr>
      <w:r w:rsidDel="00000000" w:rsidR="00000000" w:rsidRPr="00000000">
        <w:rPr>
          <w:rFonts w:ascii="Roboto" w:cs="Roboto" w:eastAsia="Roboto" w:hAnsi="Roboto"/>
          <w:rtl w:val="0"/>
        </w:rPr>
        <w:t xml:space="preserve">Thank you for participating in Hack for Cities 2023. Please follow the following instructions and use this template for your solution write-up. </w:t>
      </w:r>
      <w:r w:rsidDel="00000000" w:rsidR="00000000" w:rsidRPr="00000000">
        <w:rPr>
          <w:rFonts w:ascii="Roboto" w:cs="Roboto" w:eastAsia="Roboto" w:hAnsi="Roboto"/>
          <w:b w:val="1"/>
          <w:rtl w:val="0"/>
        </w:rPr>
        <w:t xml:space="preserve">Submissions that do not follow this format will be penalised accordingly</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 </w:t>
      </w:r>
      <w:r w:rsidDel="00000000" w:rsidR="00000000" w:rsidRPr="00000000">
        <w:rPr>
          <w:rtl w:val="0"/>
        </w:rPr>
      </w:r>
    </w:p>
    <w:p w:rsidR="00000000" w:rsidDel="00000000" w:rsidP="00000000" w:rsidRDefault="00000000" w:rsidRPr="00000000" w14:paraId="00000005">
      <w:pPr>
        <w:pStyle w:val="Heading3"/>
        <w:spacing w:after="200" w:lineRule="auto"/>
        <w:jc w:val="both"/>
        <w:rPr>
          <w:rFonts w:ascii="Roboto" w:cs="Roboto" w:eastAsia="Roboto" w:hAnsi="Roboto"/>
          <w:b w:val="1"/>
          <w:u w:val="single"/>
        </w:rPr>
      </w:pPr>
      <w:bookmarkStart w:colFirst="0" w:colLast="0" w:name="_4jo3ux2hx3u5" w:id="2"/>
      <w:bookmarkEnd w:id="2"/>
      <w:r w:rsidDel="00000000" w:rsidR="00000000" w:rsidRPr="00000000">
        <w:rPr>
          <w:rFonts w:ascii="Roboto" w:cs="Roboto" w:eastAsia="Roboto" w:hAnsi="Roboto"/>
          <w:b w:val="1"/>
          <w:u w:val="single"/>
          <w:rtl w:val="0"/>
        </w:rPr>
        <w:t xml:space="preserve">Instructions for submission: </w:t>
      </w:r>
    </w:p>
    <w:p w:rsidR="00000000" w:rsidDel="00000000" w:rsidP="00000000" w:rsidRDefault="00000000" w:rsidRPr="00000000" w14:paraId="00000006">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Participants must fill up all parts of the submission. Incomplete submissions will not be accepted.</w:t>
      </w:r>
    </w:p>
    <w:p w:rsidR="00000000" w:rsidDel="00000000" w:rsidP="00000000" w:rsidRDefault="00000000" w:rsidRPr="00000000" w14:paraId="00000007">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Any information presented beyond the page limit will not be considered or judged. </w:t>
      </w:r>
    </w:p>
    <w:p w:rsidR="00000000" w:rsidDel="00000000" w:rsidP="00000000" w:rsidRDefault="00000000" w:rsidRPr="00000000" w14:paraId="00000008">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Citations should be included where necessary and are included in the page count. Participants are to fill in all references and other forms of acknowledgement in the section provided at the end of the document.</w:t>
      </w:r>
    </w:p>
    <w:p w:rsidR="00000000" w:rsidDel="00000000" w:rsidP="00000000" w:rsidRDefault="00000000" w:rsidRPr="00000000" w14:paraId="00000009">
      <w:pPr>
        <w:numPr>
          <w:ilvl w:val="0"/>
          <w:numId w:val="1"/>
        </w:numPr>
        <w:ind w:left="720" w:hanging="360"/>
        <w:jc w:val="both"/>
        <w:rPr>
          <w:rFonts w:ascii="Roboto" w:cs="Roboto" w:eastAsia="Roboto" w:hAnsi="Roboto"/>
        </w:rPr>
      </w:pPr>
      <w:r w:rsidDel="00000000" w:rsidR="00000000" w:rsidRPr="00000000">
        <w:rPr>
          <w:rFonts w:ascii="Roboto" w:cs="Roboto" w:eastAsia="Roboto" w:hAnsi="Roboto"/>
          <w:b w:val="1"/>
          <w:rtl w:val="0"/>
        </w:rPr>
        <w:t xml:space="preserve">Submit this template as an editable Word document format by </w:t>
      </w:r>
      <w:r w:rsidDel="00000000" w:rsidR="00000000" w:rsidRPr="00000000">
        <w:rPr>
          <w:rFonts w:ascii="Roboto" w:cs="Roboto" w:eastAsia="Roboto" w:hAnsi="Roboto"/>
          <w:b w:val="1"/>
          <w:rtl w:val="0"/>
        </w:rPr>
        <w:t xml:space="preserve">Tuesday, 5th September, 2359 hrs.</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Submission filename format: TeamName (e.g. TeamHackForCities).</w:t>
      </w:r>
    </w:p>
    <w:p w:rsidR="00000000" w:rsidDel="00000000" w:rsidP="00000000" w:rsidRDefault="00000000" w:rsidRPr="00000000" w14:paraId="0000000B">
      <w:pPr>
        <w:pStyle w:val="Heading2"/>
        <w:jc w:val="both"/>
        <w:rPr>
          <w:rFonts w:ascii="Roboto" w:cs="Roboto" w:eastAsia="Roboto" w:hAnsi="Roboto"/>
        </w:rPr>
      </w:pPr>
      <w:bookmarkStart w:colFirst="0" w:colLast="0" w:name="_j5ouezejwtyq" w:id="3"/>
      <w:bookmarkEnd w:id="3"/>
      <w:r w:rsidDel="00000000" w:rsidR="00000000" w:rsidRPr="00000000">
        <w:rPr>
          <w:rFonts w:ascii="Roboto" w:cs="Roboto" w:eastAsia="Roboto" w:hAnsi="Roboto"/>
          <w:rtl w:val="0"/>
        </w:rPr>
        <w:t xml:space="preserve">Team details: </w:t>
      </w:r>
    </w:p>
    <w:tbl>
      <w:tblPr>
        <w:tblStyle w:val="Table1"/>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125"/>
        <w:tblGridChange w:id="0">
          <w:tblGrid>
            <w:gridCol w:w="2610"/>
            <w:gridCol w:w="7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Selected area of 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Team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10">
      <w:pPr>
        <w:pStyle w:val="Heading2"/>
        <w:jc w:val="both"/>
        <w:rPr>
          <w:rFonts w:ascii="Roboto" w:cs="Roboto" w:eastAsia="Roboto" w:hAnsi="Roboto"/>
        </w:rPr>
      </w:pPr>
      <w:bookmarkStart w:colFirst="0" w:colLast="0" w:name="_8jl12sonwmms" w:id="4"/>
      <w:bookmarkEnd w:id="4"/>
      <w:r w:rsidDel="00000000" w:rsidR="00000000" w:rsidRPr="00000000">
        <w:rPr>
          <w:rFonts w:ascii="Roboto" w:cs="Roboto" w:eastAsia="Roboto" w:hAnsi="Roboto"/>
          <w:rtl w:val="0"/>
        </w:rPr>
        <w:t xml:space="preserve">Team member details (Put NIL if not applicable):</w:t>
      </w:r>
    </w:p>
    <w:tbl>
      <w:tblPr>
        <w:tblStyle w:val="Table2"/>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2355"/>
        <w:gridCol w:w="4215"/>
        <w:gridCol w:w="1650"/>
        <w:tblGridChange w:id="0">
          <w:tblGrid>
            <w:gridCol w:w="1500"/>
            <w:gridCol w:w="2355"/>
            <w:gridCol w:w="4215"/>
            <w:gridCol w:w="1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School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Institution</w:t>
            </w:r>
          </w:p>
        </w:tc>
      </w:tr>
      <w:tr>
        <w:trPr>
          <w:cantSplit w:val="0"/>
          <w:trHeight w:val="463.554687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Member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Member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Member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Member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Member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29">
      <w:pPr>
        <w:pStyle w:val="Heading2"/>
        <w:jc w:val="both"/>
        <w:rPr>
          <w:rFonts w:ascii="Roboto" w:cs="Roboto" w:eastAsia="Roboto" w:hAnsi="Roboto"/>
        </w:rPr>
      </w:pPr>
      <w:bookmarkStart w:colFirst="0" w:colLast="0" w:name="_1iaalcg2oq9k" w:id="5"/>
      <w:bookmarkEnd w:id="5"/>
      <w:r w:rsidDel="00000000" w:rsidR="00000000" w:rsidRPr="00000000">
        <w:rPr>
          <w:rFonts w:ascii="Roboto" w:cs="Roboto" w:eastAsia="Roboto" w:hAnsi="Roboto"/>
          <w:rtl w:val="0"/>
        </w:rPr>
        <w:t xml:space="preserve">Solution pitch - Formatting </w:t>
      </w:r>
    </w:p>
    <w:tbl>
      <w:tblPr>
        <w:tblStyle w:val="Table3"/>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125"/>
        <w:tblGridChange w:id="0">
          <w:tblGrid>
            <w:gridCol w:w="2595"/>
            <w:gridCol w:w="7125"/>
          </w:tblGrid>
        </w:tblGridChange>
      </w:tblGrid>
      <w:tr>
        <w:trPr>
          <w:cantSplit w:val="0"/>
          <w:trHeight w:val="492.8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b w:val="1"/>
                <w:rtl w:val="0"/>
              </w:rPr>
              <w:t xml:space="preserve">Page limit: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jc w:val="both"/>
              <w:rPr>
                <w:rFonts w:ascii="Roboto" w:cs="Roboto" w:eastAsia="Roboto" w:hAnsi="Roboto"/>
                <w:b w:val="1"/>
              </w:rPr>
            </w:pPr>
            <w:r w:rsidDel="00000000" w:rsidR="00000000" w:rsidRPr="00000000">
              <w:rPr>
                <w:rFonts w:ascii="Roboto" w:cs="Roboto" w:eastAsia="Roboto" w:hAnsi="Roboto"/>
                <w:b w:val="1"/>
                <w:rtl w:val="0"/>
              </w:rPr>
              <w:t xml:space="preserve">8 Pages - Excluding cover page, content page, references , appendix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b w:val="1"/>
                <w:rtl w:val="0"/>
              </w:rPr>
              <w:t xml:space="preserve">Font 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jc w:val="both"/>
              <w:rPr>
                <w:rFonts w:ascii="Roboto" w:cs="Roboto" w:eastAsia="Roboto" w:hAnsi="Roboto"/>
              </w:rPr>
            </w:pPr>
            <w:r w:rsidDel="00000000" w:rsidR="00000000" w:rsidRPr="00000000">
              <w:rPr>
                <w:rFonts w:ascii="Roboto" w:cs="Roboto" w:eastAsia="Roboto" w:hAnsi="Roboto"/>
                <w:rtl w:val="0"/>
              </w:rPr>
              <w:t xml:space="preserve">Roboto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jc w:val="both"/>
              <w:rPr>
                <w:rFonts w:ascii="Roboto" w:cs="Roboto" w:eastAsia="Roboto" w:hAnsi="Roboto"/>
                <w:b w:val="1"/>
              </w:rPr>
            </w:pPr>
            <w:r w:rsidDel="00000000" w:rsidR="00000000" w:rsidRPr="00000000">
              <w:rPr>
                <w:rFonts w:ascii="Roboto" w:cs="Roboto" w:eastAsia="Roboto" w:hAnsi="Roboto"/>
                <w:b w:val="1"/>
                <w:rtl w:val="0"/>
              </w:rPr>
              <w:t xml:space="preserve">Font size: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jc w:val="both"/>
              <w:rPr>
                <w:rFonts w:ascii="Roboto" w:cs="Roboto" w:eastAsia="Roboto" w:hAnsi="Roboto"/>
              </w:rPr>
            </w:pPr>
            <w:r w:rsidDel="00000000" w:rsidR="00000000" w:rsidRPr="00000000">
              <w:rPr>
                <w:rFonts w:ascii="Roboto" w:cs="Roboto" w:eastAsia="Roboto" w:hAnsi="Roboto"/>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jc w:val="both"/>
              <w:rPr>
                <w:rFonts w:ascii="Roboto" w:cs="Roboto" w:eastAsia="Roboto" w:hAnsi="Roboto"/>
                <w:b w:val="1"/>
              </w:rPr>
            </w:pPr>
            <w:r w:rsidDel="00000000" w:rsidR="00000000" w:rsidRPr="00000000">
              <w:rPr>
                <w:rFonts w:ascii="Roboto" w:cs="Roboto" w:eastAsia="Roboto" w:hAnsi="Roboto"/>
                <w:b w:val="1"/>
                <w:rtl w:val="0"/>
              </w:rPr>
              <w:t xml:space="preserve">Line spacing: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rtl w:val="0"/>
              </w:rPr>
              <w:t xml:space="preserve">1.5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jc w:val="both"/>
              <w:rPr>
                <w:rFonts w:ascii="Roboto" w:cs="Roboto" w:eastAsia="Roboto" w:hAnsi="Roboto"/>
                <w:b w:val="1"/>
              </w:rPr>
            </w:pPr>
            <w:r w:rsidDel="00000000" w:rsidR="00000000" w:rsidRPr="00000000">
              <w:rPr>
                <w:rFonts w:ascii="Roboto" w:cs="Roboto" w:eastAsia="Roboto" w:hAnsi="Roboto"/>
                <w:b w:val="1"/>
                <w:rtl w:val="0"/>
              </w:rPr>
              <w:t xml:space="preserve">Page size: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jc w:val="both"/>
              <w:rPr>
                <w:rFonts w:ascii="Roboto" w:cs="Roboto" w:eastAsia="Roboto" w:hAnsi="Roboto"/>
              </w:rPr>
            </w:pPr>
            <w:r w:rsidDel="00000000" w:rsidR="00000000" w:rsidRPr="00000000">
              <w:rPr>
                <w:rFonts w:ascii="Roboto" w:cs="Roboto" w:eastAsia="Roboto" w:hAnsi="Roboto"/>
                <w:rtl w:val="0"/>
              </w:rPr>
              <w:t xml:space="preserve">A4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jc w:val="both"/>
              <w:rPr>
                <w:rFonts w:ascii="Roboto" w:cs="Roboto" w:eastAsia="Roboto" w:hAnsi="Roboto"/>
                <w:b w:val="1"/>
              </w:rPr>
            </w:pPr>
            <w:r w:rsidDel="00000000" w:rsidR="00000000" w:rsidRPr="00000000">
              <w:rPr>
                <w:rFonts w:ascii="Roboto" w:cs="Roboto" w:eastAsia="Roboto" w:hAnsi="Roboto"/>
                <w:b w:val="1"/>
                <w:rtl w:val="0"/>
              </w:rPr>
              <w:t xml:space="preserve">Page margin: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1.9 on all ends </w:t>
            </w:r>
          </w:p>
        </w:tc>
      </w:tr>
    </w:tbl>
    <w:p w:rsidR="00000000" w:rsidDel="00000000" w:rsidP="00000000" w:rsidRDefault="00000000" w:rsidRPr="00000000" w14:paraId="00000036">
      <w:pPr>
        <w:pStyle w:val="Heading2"/>
        <w:spacing w:after="0" w:line="431.99999999999994" w:lineRule="auto"/>
        <w:ind w:right="720"/>
        <w:rPr>
          <w:rFonts w:ascii="Roboto" w:cs="Roboto" w:eastAsia="Roboto" w:hAnsi="Roboto"/>
        </w:rPr>
      </w:pPr>
      <w:bookmarkStart w:colFirst="0" w:colLast="0" w:name="_k8rancj2rrej" w:id="6"/>
      <w:bookmarkEnd w:id="6"/>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2"/>
        <w:spacing w:after="0" w:line="431.99999999999994" w:lineRule="auto"/>
        <w:ind w:right="720"/>
        <w:rPr>
          <w:rFonts w:ascii="Roboto" w:cs="Roboto" w:eastAsia="Roboto" w:hAnsi="Roboto"/>
        </w:rPr>
      </w:pPr>
      <w:bookmarkStart w:colFirst="0" w:colLast="0" w:name="_zel9gp4aynr6" w:id="7"/>
      <w:bookmarkEnd w:id="7"/>
      <w:r w:rsidDel="00000000" w:rsidR="00000000" w:rsidRPr="00000000">
        <w:rPr>
          <w:rFonts w:ascii="Roboto" w:cs="Roboto" w:eastAsia="Roboto" w:hAnsi="Roboto"/>
          <w:rtl w:val="0"/>
        </w:rPr>
        <w:t xml:space="preserve">Content Outline</w:t>
      </w:r>
    </w:p>
    <w:tbl>
      <w:tblPr>
        <w:tblStyle w:val="Table4"/>
        <w:tblW w:w="97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05"/>
        <w:gridCol w:w="1215"/>
        <w:tblGridChange w:id="0">
          <w:tblGrid>
            <w:gridCol w:w="8505"/>
            <w:gridCol w:w="1215"/>
          </w:tblGrid>
        </w:tblGridChange>
      </w:tblGrid>
      <w:tr>
        <w:trPr>
          <w:cantSplit w:val="0"/>
          <w:trHeight w:val="795" w:hRule="atLeast"/>
          <w:tblHeader w:val="0"/>
        </w:trPr>
        <w:tc>
          <w:tcPr>
            <w:tcBorders>
              <w:top w:color="d9d9d9" w:space="0" w:sz="6" w:val="single"/>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8">
            <w:pPr>
              <w:pStyle w:val="Heading3"/>
              <w:spacing w:line="240" w:lineRule="auto"/>
              <w:jc w:val="both"/>
              <w:rPr>
                <w:rFonts w:ascii="Roboto" w:cs="Roboto" w:eastAsia="Roboto" w:hAnsi="Roboto"/>
                <w:b w:val="1"/>
              </w:rPr>
            </w:pPr>
            <w:bookmarkStart w:colFirst="0" w:colLast="0" w:name="_ihtbr4n4xp4j" w:id="8"/>
            <w:bookmarkEnd w:id="8"/>
            <w:r w:rsidDel="00000000" w:rsidR="00000000" w:rsidRPr="00000000">
              <w:rPr>
                <w:rFonts w:ascii="Roboto" w:cs="Roboto" w:eastAsia="Roboto" w:hAnsi="Roboto"/>
                <w:b w:val="1"/>
                <w:rtl w:val="0"/>
              </w:rPr>
              <w:t xml:space="preserve">Item name:</w:t>
            </w:r>
          </w:p>
        </w:tc>
        <w:tc>
          <w:tcPr>
            <w:tcBorders>
              <w:top w:color="d9d9d9" w:space="0" w:sz="6" w:val="single"/>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9">
            <w:pPr>
              <w:pStyle w:val="Heading3"/>
              <w:spacing w:line="240" w:lineRule="auto"/>
              <w:jc w:val="both"/>
              <w:rPr>
                <w:rFonts w:ascii="Roboto" w:cs="Roboto" w:eastAsia="Roboto" w:hAnsi="Roboto"/>
                <w:b w:val="1"/>
              </w:rPr>
            </w:pPr>
            <w:bookmarkStart w:colFirst="0" w:colLast="0" w:name="_n9xl7r7o9o5v" w:id="9"/>
            <w:bookmarkEnd w:id="9"/>
            <w:r w:rsidDel="00000000" w:rsidR="00000000" w:rsidRPr="00000000">
              <w:rPr>
                <w:rFonts w:ascii="Roboto" w:cs="Roboto" w:eastAsia="Roboto" w:hAnsi="Roboto"/>
                <w:b w:val="1"/>
                <w:rtl w:val="0"/>
              </w:rPr>
              <w:t xml:space="preserve">Page. No</w:t>
            </w:r>
          </w:p>
        </w:tc>
      </w:tr>
      <w:tr>
        <w:trPr>
          <w:cantSplit w:val="0"/>
          <w:trHeight w:val="818.7804878048781" w:hRule="atLeast"/>
          <w:tblHeader w:val="0"/>
        </w:trPr>
        <w:tc>
          <w:tcPr>
            <w:tcBorders>
              <w:top w:color="d9d9d9" w:space="0" w:sz="6" w:val="single"/>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Description of identified problem</w:t>
            </w:r>
          </w:p>
        </w:tc>
        <w:tc>
          <w:tcPr>
            <w:tcBorders>
              <w:top w:color="d9d9d9" w:space="0" w:sz="6" w:val="single"/>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B">
            <w:pPr>
              <w:spacing w:line="240" w:lineRule="auto"/>
              <w:jc w:val="both"/>
              <w:rPr>
                <w:rFonts w:ascii="Roboto" w:cs="Roboto" w:eastAsia="Roboto" w:hAnsi="Roboto"/>
                <w:sz w:val="26"/>
                <w:szCs w:val="26"/>
              </w:rPr>
            </w:pPr>
            <w:r w:rsidDel="00000000" w:rsidR="00000000" w:rsidRPr="00000000">
              <w:rPr>
                <w:rtl w:val="0"/>
              </w:rPr>
            </w:r>
          </w:p>
        </w:tc>
      </w:tr>
      <w:tr>
        <w:trPr>
          <w:cantSplit w:val="0"/>
          <w:trHeight w:val="705" w:hRule="atLeast"/>
          <w:tblHeader w:val="0"/>
        </w:trPr>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C">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Case study research/data analysis/methods used to identify the problem</w:t>
            </w:r>
          </w:p>
        </w:tc>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D">
            <w:pPr>
              <w:spacing w:line="240" w:lineRule="auto"/>
              <w:jc w:val="both"/>
              <w:rPr>
                <w:rFonts w:ascii="Roboto" w:cs="Roboto" w:eastAsia="Roboto" w:hAnsi="Roboto"/>
                <w:sz w:val="26"/>
                <w:szCs w:val="26"/>
              </w:rPr>
            </w:pPr>
            <w:r w:rsidDel="00000000" w:rsidR="00000000" w:rsidRPr="00000000">
              <w:rPr>
                <w:rtl w:val="0"/>
              </w:rPr>
            </w:r>
          </w:p>
        </w:tc>
      </w:tr>
      <w:tr>
        <w:trPr>
          <w:cantSplit w:val="0"/>
          <w:trHeight w:val="1346.2109375" w:hRule="atLeast"/>
          <w:tblHeader w:val="0"/>
        </w:trPr>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E">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Proposed application, potential, and analysis of Quantum Computing to solve identified problem</w:t>
            </w:r>
          </w:p>
          <w:p w:rsidR="00000000" w:rsidDel="00000000" w:rsidP="00000000" w:rsidRDefault="00000000" w:rsidRPr="00000000" w14:paraId="0000003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spacing w:after="200" w:line="36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Technical implementation of the proposed solution (eg. solution architecture) </w:t>
            </w:r>
          </w:p>
        </w:tc>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41">
            <w:pPr>
              <w:spacing w:line="240" w:lineRule="auto"/>
              <w:jc w:val="both"/>
              <w:rPr>
                <w:rFonts w:ascii="Roboto" w:cs="Roboto" w:eastAsia="Roboto" w:hAnsi="Roboto"/>
                <w:sz w:val="26"/>
                <w:szCs w:val="26"/>
              </w:rPr>
            </w:pPr>
            <w:r w:rsidDel="00000000" w:rsidR="00000000" w:rsidRPr="00000000">
              <w:rPr>
                <w:rtl w:val="0"/>
              </w:rPr>
            </w:r>
          </w:p>
        </w:tc>
      </w:tr>
      <w:tr>
        <w:trPr>
          <w:cantSplit w:val="0"/>
          <w:trHeight w:val="818.7804878048781" w:hRule="atLeast"/>
          <w:tblHeader w:val="0"/>
        </w:trPr>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4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Comparison between classical computing methods &amp; proposed application to solve the identified problem</w:t>
            </w:r>
          </w:p>
        </w:tc>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43">
            <w:pPr>
              <w:spacing w:line="240" w:lineRule="auto"/>
              <w:jc w:val="both"/>
              <w:rPr>
                <w:rFonts w:ascii="Roboto" w:cs="Roboto" w:eastAsia="Roboto" w:hAnsi="Roboto"/>
                <w:sz w:val="26"/>
                <w:szCs w:val="26"/>
              </w:rPr>
            </w:pPr>
            <w:r w:rsidDel="00000000" w:rsidR="00000000" w:rsidRPr="00000000">
              <w:rPr>
                <w:rtl w:val="0"/>
              </w:rPr>
            </w:r>
          </w:p>
        </w:tc>
      </w:tr>
      <w:tr>
        <w:trPr>
          <w:cantSplit w:val="0"/>
          <w:trHeight w:val="742.9674796747969" w:hRule="atLeast"/>
          <w:tblHeader w:val="0"/>
        </w:trPr>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4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Feasibility analysis</w:t>
            </w:r>
          </w:p>
        </w:tc>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45">
            <w:pPr>
              <w:spacing w:line="240" w:lineRule="auto"/>
              <w:jc w:val="both"/>
              <w:rPr>
                <w:rFonts w:ascii="Roboto" w:cs="Roboto" w:eastAsia="Roboto" w:hAnsi="Roboto"/>
                <w:sz w:val="26"/>
                <w:szCs w:val="26"/>
              </w:rPr>
            </w:pPr>
            <w:r w:rsidDel="00000000" w:rsidR="00000000" w:rsidRPr="00000000">
              <w:rPr>
                <w:rtl w:val="0"/>
              </w:rPr>
            </w:r>
          </w:p>
        </w:tc>
      </w:tr>
      <w:tr>
        <w:trPr>
          <w:cantSplit w:val="0"/>
          <w:trHeight w:val="667.1544715447156" w:hRule="atLeast"/>
          <w:tblHeader w:val="0"/>
        </w:trPr>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4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References</w:t>
            </w:r>
          </w:p>
        </w:tc>
        <w:tc>
          <w:tcPr>
            <w:tcBorders>
              <w:top w:color="000000" w:space="0" w:sz="0" w:val="nil"/>
              <w:left w:color="d9d9d9" w:space="0" w:sz="6" w:val="single"/>
              <w:bottom w:color="000000" w:space="0" w:sz="0" w:val="nil"/>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47">
            <w:pPr>
              <w:spacing w:line="240" w:lineRule="auto"/>
              <w:jc w:val="both"/>
              <w:rPr>
                <w:rFonts w:ascii="Roboto" w:cs="Roboto" w:eastAsia="Roboto" w:hAnsi="Roboto"/>
                <w:sz w:val="26"/>
                <w:szCs w:val="26"/>
              </w:rPr>
            </w:pPr>
            <w:r w:rsidDel="00000000" w:rsidR="00000000" w:rsidRPr="00000000">
              <w:rPr>
                <w:rtl w:val="0"/>
              </w:rPr>
            </w:r>
          </w:p>
        </w:tc>
      </w:tr>
      <w:tr>
        <w:trPr>
          <w:cantSplit w:val="0"/>
          <w:trHeight w:val="909.7560975609757" w:hRule="atLeast"/>
          <w:tblHeader w:val="0"/>
        </w:trPr>
        <w:tc>
          <w:tcPr>
            <w:tcBorders>
              <w:top w:color="000000" w:space="0" w:sz="0" w:val="nil"/>
              <w:left w:color="d9d9d9" w:space="0" w:sz="6" w:val="single"/>
              <w:bottom w:color="d9d9d9" w:space="0" w:sz="6" w:val="single"/>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4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Appendix</w:t>
            </w:r>
          </w:p>
        </w:tc>
        <w:tc>
          <w:tcPr>
            <w:tcBorders>
              <w:top w:color="000000" w:space="0" w:sz="0" w:val="nil"/>
              <w:left w:color="d9d9d9" w:space="0" w:sz="6" w:val="single"/>
              <w:bottom w:color="d9d9d9" w:space="0" w:sz="6" w:val="single"/>
              <w:right w:color="d9d9d9"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49">
            <w:pPr>
              <w:spacing w:line="240" w:lineRule="auto"/>
              <w:jc w:val="both"/>
              <w:rPr>
                <w:rFonts w:ascii="Roboto" w:cs="Roboto" w:eastAsia="Roboto" w:hAnsi="Roboto"/>
                <w:sz w:val="26"/>
                <w:szCs w:val="26"/>
              </w:rPr>
            </w:pPr>
            <w:r w:rsidDel="00000000" w:rsidR="00000000" w:rsidRPr="00000000">
              <w:rPr>
                <w:rtl w:val="0"/>
              </w:rPr>
            </w:r>
          </w:p>
        </w:tc>
      </w:tr>
    </w:tbl>
    <w:p w:rsidR="00000000" w:rsidDel="00000000" w:rsidP="00000000" w:rsidRDefault="00000000" w:rsidRPr="00000000" w14:paraId="0000004A">
      <w:pPr>
        <w:spacing w:line="360" w:lineRule="auto"/>
        <w:jc w:val="both"/>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spacing w:after="0" w:line="431.99999999999994" w:lineRule="auto"/>
        <w:ind w:right="720"/>
        <w:rPr>
          <w:rFonts w:ascii="Roboto" w:cs="Roboto" w:eastAsia="Roboto" w:hAnsi="Roboto"/>
        </w:rPr>
      </w:pPr>
      <w:bookmarkStart w:colFirst="0" w:colLast="0" w:name="_85goxi3ukoau" w:id="10"/>
      <w:bookmarkEnd w:id="10"/>
      <w:r w:rsidDel="00000000" w:rsidR="00000000" w:rsidRPr="00000000">
        <w:rPr>
          <w:rFonts w:ascii="Roboto" w:cs="Roboto" w:eastAsia="Roboto" w:hAnsi="Roboto"/>
          <w:rtl w:val="0"/>
        </w:rPr>
        <w:t xml:space="preserve">References: </w:t>
      </w:r>
    </w:p>
    <w:p w:rsidR="00000000" w:rsidDel="00000000" w:rsidP="00000000" w:rsidRDefault="00000000" w:rsidRPr="00000000" w14:paraId="0000004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Participants must clearly state their references and other forms of acknowledgement on this page. </w:t>
      </w:r>
      <w:r w:rsidDel="00000000" w:rsidR="00000000" w:rsidRPr="00000000">
        <w:rPr>
          <w:rFonts w:ascii="Roboto" w:cs="Roboto" w:eastAsia="Roboto" w:hAnsi="Roboto"/>
          <w:sz w:val="24"/>
          <w:szCs w:val="24"/>
          <w:rtl w:val="0"/>
        </w:rPr>
        <w:t xml:space="preserve">Please follow the 7th edition APA citation style for formatting. </w:t>
      </w:r>
    </w:p>
    <w:p w:rsidR="00000000" w:rsidDel="00000000" w:rsidP="00000000" w:rsidRDefault="00000000" w:rsidRPr="00000000" w14:paraId="0000004D">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